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01" w:rsidRDefault="00E60201" w:rsidP="00E60201">
      <w:pPr>
        <w:rPr>
          <w:szCs w:val="24"/>
        </w:rPr>
      </w:pPr>
    </w:p>
    <w:p w:rsidR="00E60201" w:rsidRDefault="00E60201" w:rsidP="00E6020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Kinnitatud</w:t>
      </w:r>
    </w:p>
    <w:p w:rsidR="00E60201" w:rsidRDefault="001232DB" w:rsidP="00E6020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juhatuse liikme 14.</w:t>
      </w:r>
      <w:r w:rsidR="00E60201">
        <w:rPr>
          <w:szCs w:val="24"/>
        </w:rPr>
        <w:t xml:space="preserve"> märtsi 2012. a </w:t>
      </w:r>
    </w:p>
    <w:p w:rsidR="00E60201" w:rsidRDefault="00E60201" w:rsidP="00E6020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käskkirjaga nr 1-5/</w:t>
      </w:r>
      <w:r w:rsidR="001232DB">
        <w:rPr>
          <w:szCs w:val="24"/>
        </w:rPr>
        <w:t>116</w:t>
      </w:r>
      <w:bookmarkStart w:id="0" w:name="_GoBack"/>
      <w:bookmarkEnd w:id="0"/>
    </w:p>
    <w:p w:rsidR="00E60201" w:rsidRPr="006F1116" w:rsidRDefault="00E60201" w:rsidP="00E6020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E60201" w:rsidRPr="006F1116" w:rsidRDefault="00E60201" w:rsidP="00E60201">
      <w:pPr>
        <w:rPr>
          <w:szCs w:val="24"/>
        </w:rPr>
      </w:pPr>
    </w:p>
    <w:p w:rsidR="00E60201" w:rsidRPr="00486831" w:rsidRDefault="00E60201" w:rsidP="00E60201">
      <w:pPr>
        <w:pStyle w:val="Loendilik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86831">
        <w:rPr>
          <w:rFonts w:ascii="Times New Roman" w:hAnsi="Times New Roman"/>
          <w:b/>
          <w:sz w:val="24"/>
          <w:szCs w:val="24"/>
        </w:rPr>
        <w:t>Metsauuenduse rajamise ja metsauuenduse täiendamise ühikuhinnad</w:t>
      </w:r>
    </w:p>
    <w:p w:rsidR="00E60201" w:rsidRPr="00486831" w:rsidRDefault="00E60201" w:rsidP="00E60201">
      <w:pPr>
        <w:pStyle w:val="Loendilik"/>
        <w:ind w:left="360"/>
        <w:jc w:val="center"/>
        <w:rPr>
          <w:rFonts w:ascii="Times New Roman" w:hAnsi="Times New Roman"/>
          <w:sz w:val="24"/>
          <w:szCs w:val="24"/>
        </w:rPr>
      </w:pPr>
      <w:r w:rsidRPr="00486831">
        <w:rPr>
          <w:rFonts w:ascii="Times New Roman" w:hAnsi="Times New Roman"/>
          <w:b/>
          <w:sz w:val="24"/>
          <w:szCs w:val="24"/>
        </w:rPr>
        <w:t xml:space="preserve">2012. aastaks tööde </w:t>
      </w:r>
      <w:r>
        <w:rPr>
          <w:rFonts w:ascii="Times New Roman" w:hAnsi="Times New Roman"/>
          <w:b/>
          <w:sz w:val="24"/>
          <w:szCs w:val="24"/>
        </w:rPr>
        <w:t xml:space="preserve">teostamisel juriidiliste </w:t>
      </w:r>
      <w:r w:rsidRPr="00486831">
        <w:rPr>
          <w:rFonts w:ascii="Times New Roman" w:hAnsi="Times New Roman"/>
          <w:b/>
          <w:sz w:val="24"/>
          <w:szCs w:val="24"/>
        </w:rPr>
        <w:t>isikute poolt töövõtulepingu alusel</w:t>
      </w:r>
    </w:p>
    <w:p w:rsidR="00E60201" w:rsidRDefault="00E60201" w:rsidP="00E60201">
      <w:pPr>
        <w:pStyle w:val="Loendilik"/>
        <w:rPr>
          <w:rFonts w:ascii="Times New Roman" w:hAnsi="Times New Roman"/>
          <w:sz w:val="24"/>
          <w:szCs w:val="24"/>
        </w:rPr>
      </w:pPr>
    </w:p>
    <w:p w:rsidR="00E60201" w:rsidRDefault="00E60201" w:rsidP="00E60201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Külvamine</w:t>
      </w:r>
    </w:p>
    <w:tbl>
      <w:tblPr>
        <w:tblW w:w="72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5"/>
        <w:gridCol w:w="1221"/>
        <w:gridCol w:w="3029"/>
      </w:tblGrid>
      <w:tr w:rsidR="00E60201" w:rsidRPr="006F1116" w:rsidTr="00935584">
        <w:trPr>
          <w:trHeight w:val="248"/>
        </w:trPr>
        <w:tc>
          <w:tcPr>
            <w:tcW w:w="2995" w:type="dxa"/>
            <w:vAlign w:val="center"/>
          </w:tcPr>
          <w:p w:rsidR="00E60201" w:rsidRPr="006F4FDC" w:rsidRDefault="00E60201" w:rsidP="00935584">
            <w:pPr>
              <w:rPr>
                <w:b/>
                <w:szCs w:val="24"/>
                <w:lang w:eastAsia="et-EE"/>
              </w:rPr>
            </w:pPr>
            <w:r>
              <w:rPr>
                <w:b/>
                <w:szCs w:val="24"/>
                <w:lang w:eastAsia="et-EE"/>
              </w:rPr>
              <w:t>Tööliik</w:t>
            </w:r>
          </w:p>
        </w:tc>
        <w:tc>
          <w:tcPr>
            <w:tcW w:w="1221" w:type="dxa"/>
            <w:vAlign w:val="center"/>
          </w:tcPr>
          <w:p w:rsidR="00E60201" w:rsidRPr="006F4FDC" w:rsidRDefault="00E60201" w:rsidP="00935584">
            <w:pPr>
              <w:jc w:val="center"/>
              <w:rPr>
                <w:b/>
                <w:szCs w:val="24"/>
                <w:lang w:eastAsia="et-EE"/>
              </w:rPr>
            </w:pPr>
            <w:r w:rsidRPr="006F4FDC">
              <w:rPr>
                <w:b/>
                <w:szCs w:val="24"/>
                <w:lang w:eastAsia="et-EE"/>
              </w:rPr>
              <w:t>Mõõtühik</w:t>
            </w:r>
          </w:p>
        </w:tc>
        <w:tc>
          <w:tcPr>
            <w:tcW w:w="3029" w:type="dxa"/>
            <w:vAlign w:val="center"/>
          </w:tcPr>
          <w:p w:rsidR="00E60201" w:rsidRPr="006F4FDC" w:rsidRDefault="00E60201" w:rsidP="00935584">
            <w:pPr>
              <w:jc w:val="center"/>
              <w:rPr>
                <w:b/>
                <w:szCs w:val="24"/>
                <w:lang w:eastAsia="et-EE"/>
              </w:rPr>
            </w:pPr>
            <w:r w:rsidRPr="006F4FDC">
              <w:rPr>
                <w:b/>
                <w:szCs w:val="24"/>
                <w:lang w:eastAsia="et-EE"/>
              </w:rPr>
              <w:t>Ühikuhind, €</w:t>
            </w:r>
          </w:p>
        </w:tc>
      </w:tr>
      <w:tr w:rsidR="00E60201" w:rsidRPr="006F1116" w:rsidTr="00935584">
        <w:trPr>
          <w:trHeight w:val="255"/>
        </w:trPr>
        <w:tc>
          <w:tcPr>
            <w:tcW w:w="2995" w:type="dxa"/>
            <w:noWrap/>
            <w:vAlign w:val="center"/>
          </w:tcPr>
          <w:p w:rsidR="00E60201" w:rsidRPr="006F1116" w:rsidRDefault="00E60201" w:rsidP="00935584">
            <w:pPr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Külv masin</w:t>
            </w:r>
          </w:p>
        </w:tc>
        <w:tc>
          <w:tcPr>
            <w:tcW w:w="1221" w:type="dxa"/>
            <w:vAlign w:val="center"/>
          </w:tcPr>
          <w:p w:rsidR="00E60201" w:rsidRPr="006F1116" w:rsidRDefault="00E60201" w:rsidP="00935584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ha</w:t>
            </w:r>
          </w:p>
        </w:tc>
        <w:tc>
          <w:tcPr>
            <w:tcW w:w="3029" w:type="dxa"/>
            <w:noWrap/>
            <w:vAlign w:val="center"/>
          </w:tcPr>
          <w:p w:rsidR="00E60201" w:rsidRPr="006F1116" w:rsidRDefault="00E60201" w:rsidP="00935584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vastavalt lepingule</w:t>
            </w:r>
          </w:p>
        </w:tc>
      </w:tr>
      <w:tr w:rsidR="00E60201" w:rsidRPr="006F1116" w:rsidTr="00935584">
        <w:trPr>
          <w:trHeight w:val="255"/>
        </w:trPr>
        <w:tc>
          <w:tcPr>
            <w:tcW w:w="2995" w:type="dxa"/>
            <w:noWrap/>
            <w:vAlign w:val="center"/>
          </w:tcPr>
          <w:p w:rsidR="00E60201" w:rsidRPr="006F1116" w:rsidRDefault="00E60201" w:rsidP="00935584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Külv käsi</w:t>
            </w:r>
          </w:p>
        </w:tc>
        <w:tc>
          <w:tcPr>
            <w:tcW w:w="1221" w:type="dxa"/>
            <w:vAlign w:val="center"/>
          </w:tcPr>
          <w:p w:rsidR="00E60201" w:rsidRPr="006F1116" w:rsidRDefault="00E60201" w:rsidP="00935584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ha</w:t>
            </w:r>
          </w:p>
        </w:tc>
        <w:tc>
          <w:tcPr>
            <w:tcW w:w="3029" w:type="dxa"/>
            <w:noWrap/>
            <w:vAlign w:val="center"/>
          </w:tcPr>
          <w:p w:rsidR="00E60201" w:rsidRPr="006F1116" w:rsidRDefault="00E60201" w:rsidP="00935584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5</w:t>
            </w:r>
            <w:r w:rsidRPr="006F1116">
              <w:rPr>
                <w:szCs w:val="24"/>
                <w:lang w:eastAsia="et-EE"/>
              </w:rPr>
              <w:t>8,500</w:t>
            </w:r>
          </w:p>
        </w:tc>
      </w:tr>
      <w:tr w:rsidR="00E60201" w:rsidRPr="006F1116" w:rsidTr="00935584">
        <w:trPr>
          <w:trHeight w:val="255"/>
        </w:trPr>
        <w:tc>
          <w:tcPr>
            <w:tcW w:w="2995" w:type="dxa"/>
            <w:noWrap/>
            <w:vAlign w:val="center"/>
          </w:tcPr>
          <w:p w:rsidR="00E60201" w:rsidRPr="006F1116" w:rsidRDefault="00E60201" w:rsidP="00935584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Külv käsi ilma maapinnata</w:t>
            </w:r>
          </w:p>
        </w:tc>
        <w:tc>
          <w:tcPr>
            <w:tcW w:w="1221" w:type="dxa"/>
            <w:vAlign w:val="center"/>
          </w:tcPr>
          <w:p w:rsidR="00E60201" w:rsidRPr="006F1116" w:rsidRDefault="00E60201" w:rsidP="00935584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ha</w:t>
            </w:r>
          </w:p>
        </w:tc>
        <w:tc>
          <w:tcPr>
            <w:tcW w:w="3029" w:type="dxa"/>
            <w:noWrap/>
            <w:vAlign w:val="center"/>
          </w:tcPr>
          <w:p w:rsidR="00E60201" w:rsidRPr="006F1116" w:rsidRDefault="00E60201" w:rsidP="00935584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91</w:t>
            </w:r>
            <w:r w:rsidRPr="006F1116">
              <w:rPr>
                <w:szCs w:val="24"/>
                <w:lang w:eastAsia="et-EE"/>
              </w:rPr>
              <w:t>,</w:t>
            </w:r>
            <w:r>
              <w:rPr>
                <w:szCs w:val="24"/>
                <w:lang w:eastAsia="et-EE"/>
              </w:rPr>
              <w:t>2</w:t>
            </w:r>
            <w:r w:rsidRPr="006F1116">
              <w:rPr>
                <w:szCs w:val="24"/>
                <w:lang w:eastAsia="et-EE"/>
              </w:rPr>
              <w:t>00</w:t>
            </w:r>
          </w:p>
        </w:tc>
      </w:tr>
    </w:tbl>
    <w:p w:rsidR="00E60201" w:rsidRDefault="00E60201" w:rsidP="00E60201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E60201" w:rsidRDefault="00E60201" w:rsidP="00E60201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Istutamine</w:t>
      </w:r>
    </w:p>
    <w:tbl>
      <w:tblPr>
        <w:tblW w:w="89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2955"/>
        <w:gridCol w:w="1275"/>
        <w:gridCol w:w="1900"/>
        <w:gridCol w:w="1900"/>
      </w:tblGrid>
      <w:tr w:rsidR="00E60201" w:rsidRPr="000334EA" w:rsidTr="00935584">
        <w:trPr>
          <w:trHeight w:val="94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01" w:rsidRPr="000334EA" w:rsidRDefault="00E60201" w:rsidP="00935584">
            <w:pPr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Puuliik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01" w:rsidRPr="000334EA" w:rsidRDefault="00E60201" w:rsidP="00935584">
            <w:pPr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Taimetüüp ja maapinna ettevalmistus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Mõõtühik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Ühikuhind ilma taime veota, €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Ühikuhind koos taime veoga, €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MA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0,065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MA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0,053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MA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Ava ilma MP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0,071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KU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0,114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0,128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KU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0,053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KU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Ava ilma MP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0,128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0,142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0,065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0,059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Ava ilma MP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0,071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LM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0,065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LM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Ava ilma MP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0,071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Teised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0,065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Teised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Ava ilma MP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0,071</w:t>
            </w:r>
          </w:p>
        </w:tc>
      </w:tr>
    </w:tbl>
    <w:p w:rsidR="00E60201" w:rsidRDefault="00E60201" w:rsidP="00E60201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E60201" w:rsidRDefault="00E60201" w:rsidP="00E60201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Looduslikule uuenemisele kaasaaitamine </w:t>
      </w:r>
    </w:p>
    <w:tbl>
      <w:tblPr>
        <w:tblW w:w="89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2955"/>
        <w:gridCol w:w="1275"/>
        <w:gridCol w:w="1900"/>
        <w:gridCol w:w="1900"/>
      </w:tblGrid>
      <w:tr w:rsidR="00E60201" w:rsidRPr="000334EA" w:rsidTr="00935584">
        <w:trPr>
          <w:trHeight w:val="63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01" w:rsidRPr="000334EA" w:rsidRDefault="00E60201" w:rsidP="00935584">
            <w:pPr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Puuliik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01" w:rsidRPr="000334EA" w:rsidRDefault="00E60201" w:rsidP="00935584">
            <w:pPr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Taimetüüp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Mõõtühik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Ühikuhind ilma taime veota, €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Ühikuhind koos taime veoga, €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MA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0,080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MA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0,065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KU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0,143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0,157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KU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0,065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0,080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0,071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lastRenderedPageBreak/>
              <w:t>LM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0,080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Teised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0,080</w:t>
            </w:r>
          </w:p>
        </w:tc>
      </w:tr>
    </w:tbl>
    <w:p w:rsidR="00E60201" w:rsidRDefault="00E60201" w:rsidP="00E60201">
      <w:pPr>
        <w:pStyle w:val="Loendilik"/>
        <w:rPr>
          <w:rFonts w:ascii="Times New Roman" w:hAnsi="Times New Roman"/>
          <w:sz w:val="24"/>
          <w:szCs w:val="24"/>
        </w:rPr>
      </w:pPr>
    </w:p>
    <w:p w:rsidR="00E60201" w:rsidRDefault="00E60201" w:rsidP="00E60201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Metsauuenduse täiendamine</w:t>
      </w:r>
    </w:p>
    <w:tbl>
      <w:tblPr>
        <w:tblW w:w="89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2955"/>
        <w:gridCol w:w="1275"/>
        <w:gridCol w:w="1900"/>
        <w:gridCol w:w="1900"/>
      </w:tblGrid>
      <w:tr w:rsidR="00E60201" w:rsidRPr="000334EA" w:rsidTr="00935584">
        <w:trPr>
          <w:trHeight w:val="63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01" w:rsidRPr="000334EA" w:rsidRDefault="00E60201" w:rsidP="00935584">
            <w:pPr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Puuliik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01" w:rsidRPr="000334EA" w:rsidRDefault="00E60201" w:rsidP="00935584">
            <w:pPr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Taimetüüp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Mõõtühik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Ühikuhind ilma taime veota, €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Ühikuhind koos taime veoga, €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MA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0,080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MA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0,065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KU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0,143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0,157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KU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0,065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0,080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0,071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LM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0,080</w:t>
            </w:r>
          </w:p>
        </w:tc>
      </w:tr>
      <w:tr w:rsidR="00E60201" w:rsidRPr="000334EA" w:rsidTr="00935584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Teised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01" w:rsidRPr="000334EA" w:rsidRDefault="00E60201" w:rsidP="00935584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0334EA">
              <w:rPr>
                <w:color w:val="000000"/>
                <w:spacing w:val="0"/>
                <w:position w:val="0"/>
                <w:szCs w:val="24"/>
                <w:lang w:eastAsia="et-EE"/>
              </w:rPr>
              <w:t>0,080</w:t>
            </w:r>
          </w:p>
        </w:tc>
      </w:tr>
    </w:tbl>
    <w:p w:rsidR="00E60201" w:rsidRDefault="00E60201" w:rsidP="00E60201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E60201" w:rsidRDefault="00E60201" w:rsidP="00E60201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5A3BBB" w:rsidRDefault="005A3BBB"/>
    <w:sectPr w:rsidR="005A3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F53A3"/>
    <w:multiLevelType w:val="hybridMultilevel"/>
    <w:tmpl w:val="2DA6BB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201"/>
    <w:rsid w:val="001232DB"/>
    <w:rsid w:val="005A3BBB"/>
    <w:rsid w:val="005D2E00"/>
    <w:rsid w:val="00E6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E60201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qFormat/>
    <w:rsid w:val="00E60201"/>
    <w:pPr>
      <w:spacing w:after="200" w:line="276" w:lineRule="auto"/>
      <w:ind w:left="720"/>
      <w:contextualSpacing/>
    </w:pPr>
    <w:rPr>
      <w:rFonts w:ascii="Calibri" w:hAnsi="Calibri"/>
      <w:spacing w:val="0"/>
      <w:positio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E60201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qFormat/>
    <w:rsid w:val="00E60201"/>
    <w:pPr>
      <w:spacing w:after="200" w:line="276" w:lineRule="auto"/>
      <w:ind w:left="720"/>
      <w:contextualSpacing/>
    </w:pPr>
    <w:rPr>
      <w:rFonts w:ascii="Calibri" w:hAnsi="Calibri"/>
      <w:spacing w:val="0"/>
      <w:positio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1271</Characters>
  <Application>Microsoft Office Word</Application>
  <DocSecurity>0</DocSecurity>
  <Lines>10</Lines>
  <Paragraphs>2</Paragraphs>
  <ScaleCrop>false</ScaleCrop>
  <Company>rmk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2012-03-14T12:33:00Z</dcterms:created>
  <dcterms:modified xsi:type="dcterms:W3CDTF">2012-03-14T12:38:00Z</dcterms:modified>
</cp:coreProperties>
</file>